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D3030D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Pr="0025367D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proofErr w:type="spellStart"/>
            <w:r w:rsidRPr="0025367D">
              <w:rPr>
                <w:spacing w:val="-10"/>
                <w:sz w:val="26"/>
                <w:szCs w:val="24"/>
              </w:rPr>
              <w:t>Số</w:t>
            </w:r>
            <w:proofErr w:type="spellEnd"/>
            <w:r w:rsidRPr="0025367D">
              <w:rPr>
                <w:spacing w:val="-10"/>
                <w:sz w:val="26"/>
                <w:szCs w:val="24"/>
              </w:rPr>
              <w:t>:</w:t>
            </w:r>
            <w:r w:rsidR="00357DAA" w:rsidRPr="0025367D">
              <w:rPr>
                <w:spacing w:val="-10"/>
                <w:sz w:val="26"/>
                <w:szCs w:val="24"/>
              </w:rPr>
              <w:t xml:space="preserve"> </w:t>
            </w:r>
            <w:r w:rsidR="00D3030D">
              <w:rPr>
                <w:spacing w:val="-10"/>
                <w:sz w:val="26"/>
                <w:szCs w:val="24"/>
              </w:rPr>
              <w:t>106</w:t>
            </w:r>
            <w:bookmarkStart w:id="0" w:name="_GoBack"/>
            <w:bookmarkEnd w:id="0"/>
            <w:r w:rsidRPr="0025367D">
              <w:rPr>
                <w:spacing w:val="-10"/>
                <w:sz w:val="26"/>
                <w:szCs w:val="24"/>
              </w:rPr>
              <w:t>/STTTT-</w:t>
            </w:r>
            <w:r w:rsidR="00BE209C" w:rsidRPr="0025367D">
              <w:rPr>
                <w:spacing w:val="-10"/>
                <w:sz w:val="26"/>
                <w:szCs w:val="24"/>
              </w:rPr>
              <w:t>BCVT</w:t>
            </w:r>
          </w:p>
          <w:p w:rsidR="00582390" w:rsidRPr="0025367D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25367D">
              <w:rPr>
                <w:spacing w:val="-10"/>
                <w:sz w:val="26"/>
                <w:szCs w:val="24"/>
              </w:rPr>
              <w:t xml:space="preserve">V/v </w:t>
            </w:r>
            <w:proofErr w:type="spellStart"/>
            <w:r w:rsidR="007354F7">
              <w:rPr>
                <w:sz w:val="24"/>
                <w:szCs w:val="24"/>
              </w:rPr>
              <w:t>đôn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đốc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triển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khai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việc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thực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hiện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đề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án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số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hóa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truyền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hình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mặt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đất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trên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địa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  <w:proofErr w:type="spellStart"/>
            <w:r w:rsidR="007354F7">
              <w:rPr>
                <w:sz w:val="24"/>
                <w:szCs w:val="24"/>
              </w:rPr>
              <w:t>bàn</w:t>
            </w:r>
            <w:proofErr w:type="spellEnd"/>
            <w:r w:rsidR="007354F7">
              <w:rPr>
                <w:sz w:val="24"/>
                <w:szCs w:val="24"/>
              </w:rPr>
              <w:t xml:space="preserve"> </w:t>
            </w:r>
          </w:p>
          <w:p w:rsidR="00516EC8" w:rsidRPr="0025367D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98546A" w:rsidRDefault="00D83022" w:rsidP="00933DB7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25367D" w:rsidRPr="00FA6503">
              <w:rPr>
                <w:i/>
                <w:sz w:val="28"/>
                <w:szCs w:val="26"/>
                <w:lang w:val="vi-VN"/>
              </w:rPr>
              <w:t xml:space="preserve"> </w:t>
            </w:r>
            <w:r w:rsidR="00933DB7" w:rsidRPr="00933DB7">
              <w:rPr>
                <w:i/>
                <w:sz w:val="28"/>
                <w:szCs w:val="26"/>
                <w:lang w:val="vi-VN"/>
              </w:rPr>
              <w:t>15</w:t>
            </w:r>
            <w:r w:rsidR="00E671C0" w:rsidRPr="0098546A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98546A" w:rsidRPr="0098546A">
              <w:rPr>
                <w:i/>
                <w:sz w:val="28"/>
                <w:szCs w:val="26"/>
                <w:lang w:val="vi-VN"/>
              </w:rPr>
              <w:t>0</w:t>
            </w:r>
            <w:r w:rsidR="007354F7" w:rsidRPr="00A62C28">
              <w:rPr>
                <w:i/>
                <w:sz w:val="28"/>
                <w:szCs w:val="26"/>
                <w:lang w:val="vi-VN"/>
              </w:rPr>
              <w:t>2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98546A" w:rsidRPr="0098546A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981421" w:rsidRPr="0098546A" w:rsidRDefault="00981421" w:rsidP="0098546A">
      <w:pPr>
        <w:spacing w:line="240" w:lineRule="auto"/>
        <w:ind w:left="1440"/>
        <w:jc w:val="both"/>
        <w:rPr>
          <w:sz w:val="28"/>
          <w:szCs w:val="28"/>
          <w:lang w:val="vi-VN"/>
        </w:rPr>
      </w:pPr>
    </w:p>
    <w:p w:rsidR="0098546A" w:rsidRPr="003E4ED7" w:rsidRDefault="00582390" w:rsidP="00DF1747">
      <w:pPr>
        <w:spacing w:line="240" w:lineRule="auto"/>
        <w:ind w:left="2160"/>
        <w:jc w:val="both"/>
        <w:rPr>
          <w:sz w:val="28"/>
          <w:szCs w:val="28"/>
          <w:lang w:val="vi-VN"/>
        </w:rPr>
      </w:pPr>
      <w:r w:rsidRPr="0098546A">
        <w:rPr>
          <w:sz w:val="28"/>
          <w:szCs w:val="28"/>
          <w:lang w:val="vi-VN"/>
        </w:rPr>
        <w:t xml:space="preserve">Kính gửi: </w:t>
      </w:r>
      <w:r w:rsidR="003E4ED7" w:rsidRPr="003E4ED7">
        <w:rPr>
          <w:sz w:val="28"/>
          <w:szCs w:val="28"/>
          <w:lang w:val="vi-VN"/>
        </w:rPr>
        <w:t>UBND các huyện, thị xã, thành phố</w:t>
      </w:r>
    </w:p>
    <w:p w:rsidR="00804882" w:rsidRDefault="00804882" w:rsidP="00804882">
      <w:pPr>
        <w:keepNext/>
        <w:snapToGrid w:val="0"/>
        <w:spacing w:before="120" w:after="120" w:line="288" w:lineRule="auto"/>
        <w:ind w:firstLine="720"/>
        <w:jc w:val="both"/>
        <w:rPr>
          <w:iCs/>
          <w:sz w:val="28"/>
          <w:szCs w:val="28"/>
          <w:lang w:val="nb-NO"/>
        </w:rPr>
      </w:pPr>
    </w:p>
    <w:p w:rsidR="00A100A8" w:rsidRDefault="00A100A8" w:rsidP="00CF4D3F">
      <w:pPr>
        <w:keepNext/>
        <w:snapToGrid w:val="0"/>
        <w:spacing w:before="120" w:after="120" w:line="288" w:lineRule="auto"/>
        <w:ind w:firstLine="720"/>
        <w:jc w:val="both"/>
        <w:rPr>
          <w:iCs/>
          <w:color w:val="FF0000"/>
          <w:sz w:val="28"/>
          <w:szCs w:val="28"/>
          <w:lang w:val="nb-NO"/>
        </w:rPr>
      </w:pPr>
      <w:r>
        <w:rPr>
          <w:iCs/>
          <w:sz w:val="28"/>
          <w:szCs w:val="28"/>
          <w:lang w:val="nb-NO"/>
        </w:rPr>
        <w:t>Thực hiện C</w:t>
      </w:r>
      <w:r w:rsidRPr="0050179B">
        <w:rPr>
          <w:iCs/>
          <w:color w:val="FF0000"/>
          <w:sz w:val="28"/>
          <w:szCs w:val="28"/>
          <w:lang w:val="nb-NO"/>
        </w:rPr>
        <w:t>ông văn số 258/UBND-KGVX</w:t>
      </w:r>
      <w:r w:rsidRPr="0050179B">
        <w:rPr>
          <w:iCs/>
          <w:color w:val="FF0000"/>
          <w:sz w:val="28"/>
          <w:szCs w:val="28"/>
          <w:vertAlign w:val="subscript"/>
          <w:lang w:val="nb-NO"/>
        </w:rPr>
        <w:t>1</w:t>
      </w:r>
      <w:r w:rsidRPr="0050179B">
        <w:rPr>
          <w:iCs/>
          <w:color w:val="FF0000"/>
          <w:sz w:val="28"/>
          <w:szCs w:val="28"/>
          <w:lang w:val="nb-NO"/>
        </w:rPr>
        <w:t xml:space="preserve"> </w:t>
      </w:r>
      <w:r>
        <w:rPr>
          <w:iCs/>
          <w:sz w:val="28"/>
          <w:szCs w:val="28"/>
          <w:lang w:val="nb-NO"/>
        </w:rPr>
        <w:t xml:space="preserve">ngày </w:t>
      </w:r>
      <w:r>
        <w:rPr>
          <w:iCs/>
          <w:color w:val="FF0000"/>
          <w:sz w:val="28"/>
          <w:szCs w:val="28"/>
          <w:lang w:val="nb-NO"/>
        </w:rPr>
        <w:t>10</w:t>
      </w:r>
      <w:r w:rsidRPr="0050179B">
        <w:rPr>
          <w:iCs/>
          <w:color w:val="FF0000"/>
          <w:sz w:val="28"/>
          <w:szCs w:val="28"/>
          <w:lang w:val="nb-NO"/>
        </w:rPr>
        <w:t>/</w:t>
      </w:r>
      <w:r>
        <w:rPr>
          <w:iCs/>
          <w:color w:val="FF0000"/>
          <w:sz w:val="28"/>
          <w:szCs w:val="28"/>
          <w:lang w:val="nb-NO"/>
        </w:rPr>
        <w:t>01</w:t>
      </w:r>
      <w:r w:rsidRPr="0050179B">
        <w:rPr>
          <w:iCs/>
          <w:color w:val="FF0000"/>
          <w:sz w:val="28"/>
          <w:szCs w:val="28"/>
          <w:lang w:val="nb-NO"/>
        </w:rPr>
        <w:t>/201</w:t>
      </w:r>
      <w:r>
        <w:rPr>
          <w:iCs/>
          <w:color w:val="FF0000"/>
          <w:sz w:val="28"/>
          <w:szCs w:val="28"/>
          <w:lang w:val="nb-NO"/>
        </w:rPr>
        <w:t xml:space="preserve">9 của UBND tỉnh </w:t>
      </w:r>
      <w:r w:rsidRPr="0050179B">
        <w:rPr>
          <w:iCs/>
          <w:color w:val="FF0000"/>
          <w:sz w:val="28"/>
          <w:szCs w:val="28"/>
          <w:lang w:val="nb-NO"/>
        </w:rPr>
        <w:t>về việc sửa đổi,</w:t>
      </w:r>
      <w:r>
        <w:rPr>
          <w:iCs/>
          <w:color w:val="FF0000"/>
          <w:sz w:val="28"/>
          <w:szCs w:val="28"/>
          <w:lang w:val="nb-NO"/>
        </w:rPr>
        <w:t xml:space="preserve"> bổ sung Kế hoạch số 484/KH-UBND, n</w:t>
      </w:r>
      <w:r w:rsidR="00462D3E" w:rsidRPr="00524629">
        <w:rPr>
          <w:iCs/>
          <w:sz w:val="28"/>
          <w:szCs w:val="28"/>
          <w:lang w:val="nb-NO"/>
        </w:rPr>
        <w:t xml:space="preserve">gày </w:t>
      </w:r>
      <w:r w:rsidR="00ED6DD7" w:rsidRPr="00524629">
        <w:rPr>
          <w:iCs/>
          <w:color w:val="FF0000"/>
          <w:sz w:val="28"/>
          <w:szCs w:val="28"/>
          <w:lang w:val="nb-NO"/>
        </w:rPr>
        <w:t>1</w:t>
      </w:r>
      <w:r w:rsidR="007354F7" w:rsidRPr="00524629">
        <w:rPr>
          <w:iCs/>
          <w:color w:val="FF0000"/>
          <w:sz w:val="28"/>
          <w:szCs w:val="28"/>
          <w:lang w:val="nb-NO"/>
        </w:rPr>
        <w:t>8</w:t>
      </w:r>
      <w:r w:rsidR="00462D3E" w:rsidRPr="00524629">
        <w:rPr>
          <w:iCs/>
          <w:color w:val="FF0000"/>
          <w:sz w:val="28"/>
          <w:szCs w:val="28"/>
          <w:lang w:val="nb-NO"/>
        </w:rPr>
        <w:t>/</w:t>
      </w:r>
      <w:r w:rsidR="00ED6DD7" w:rsidRPr="00524629">
        <w:rPr>
          <w:iCs/>
          <w:color w:val="FF0000"/>
          <w:sz w:val="28"/>
          <w:szCs w:val="28"/>
          <w:lang w:val="nb-NO"/>
        </w:rPr>
        <w:t>01</w:t>
      </w:r>
      <w:r w:rsidR="00462D3E" w:rsidRPr="00524629">
        <w:rPr>
          <w:iCs/>
          <w:color w:val="FF0000"/>
          <w:sz w:val="28"/>
          <w:szCs w:val="28"/>
          <w:lang w:val="nb-NO"/>
        </w:rPr>
        <w:t>/201</w:t>
      </w:r>
      <w:r w:rsidR="00ED6DD7" w:rsidRPr="00524629">
        <w:rPr>
          <w:iCs/>
          <w:color w:val="FF0000"/>
          <w:sz w:val="28"/>
          <w:szCs w:val="28"/>
          <w:lang w:val="nb-NO"/>
        </w:rPr>
        <w:t>9</w:t>
      </w:r>
      <w:r w:rsidR="00462D3E" w:rsidRPr="00524629">
        <w:rPr>
          <w:iCs/>
          <w:color w:val="FF0000"/>
          <w:sz w:val="28"/>
          <w:szCs w:val="28"/>
          <w:lang w:val="nb-NO"/>
        </w:rPr>
        <w:t xml:space="preserve">, </w:t>
      </w:r>
      <w:r w:rsidR="00CA48F8" w:rsidRPr="00524629">
        <w:rPr>
          <w:iCs/>
          <w:color w:val="FF0000"/>
          <w:sz w:val="28"/>
          <w:szCs w:val="28"/>
          <w:lang w:val="nb-NO"/>
        </w:rPr>
        <w:t xml:space="preserve">Sở Thông tin </w:t>
      </w:r>
      <w:r w:rsidR="00524629" w:rsidRPr="00524629">
        <w:rPr>
          <w:iCs/>
          <w:color w:val="FF0000"/>
          <w:sz w:val="28"/>
          <w:szCs w:val="28"/>
          <w:lang w:val="nb-NO"/>
        </w:rPr>
        <w:t xml:space="preserve">có Công văn số </w:t>
      </w:r>
      <w:r w:rsidR="00524629" w:rsidRPr="00524629">
        <w:rPr>
          <w:spacing w:val="-10"/>
          <w:sz w:val="28"/>
          <w:szCs w:val="28"/>
          <w:lang w:val="nb-NO"/>
        </w:rPr>
        <w:t xml:space="preserve">44/STTTT-BCVT nêu một số </w:t>
      </w:r>
      <w:r w:rsidR="00524629" w:rsidRPr="00524629">
        <w:rPr>
          <w:sz w:val="28"/>
          <w:szCs w:val="28"/>
          <w:lang w:val="nb-NO"/>
        </w:rPr>
        <w:t xml:space="preserve">nhiệm vụ triển khai </w:t>
      </w:r>
      <w:r w:rsidR="00524629" w:rsidRPr="00524629">
        <w:rPr>
          <w:iCs/>
          <w:sz w:val="28"/>
          <w:szCs w:val="28"/>
          <w:lang w:val="nb-NO"/>
        </w:rPr>
        <w:t>Đề án Số hóa truyền dẫn, phát sóng truyền hình mặt đất tại địa phương</w:t>
      </w:r>
      <w:r w:rsidR="00F0034A">
        <w:rPr>
          <w:iCs/>
          <w:sz w:val="28"/>
          <w:szCs w:val="28"/>
          <w:lang w:val="nb-NO"/>
        </w:rPr>
        <w:t xml:space="preserve">. Để </w:t>
      </w:r>
      <w:r>
        <w:rPr>
          <w:iCs/>
          <w:sz w:val="28"/>
          <w:szCs w:val="28"/>
          <w:lang w:val="nb-NO"/>
        </w:rPr>
        <w:t xml:space="preserve">đảm bảo tiến độ theo yêu cầu của </w:t>
      </w:r>
      <w:r w:rsidRPr="00524629">
        <w:rPr>
          <w:iCs/>
          <w:color w:val="FF0000"/>
          <w:sz w:val="28"/>
          <w:szCs w:val="28"/>
          <w:lang w:val="nb-NO"/>
        </w:rPr>
        <w:t>Ban Chỉ đạo Đề án số hóa Truyền hình Việt Nam</w:t>
      </w:r>
      <w:r>
        <w:rPr>
          <w:iCs/>
          <w:color w:val="FF0000"/>
          <w:sz w:val="28"/>
          <w:szCs w:val="28"/>
          <w:lang w:val="nb-NO"/>
        </w:rPr>
        <w:t xml:space="preserve">, </w:t>
      </w:r>
      <w:r w:rsidR="00524629">
        <w:rPr>
          <w:iCs/>
          <w:color w:val="FF0000"/>
          <w:sz w:val="28"/>
          <w:szCs w:val="28"/>
          <w:lang w:val="nb-NO"/>
        </w:rPr>
        <w:t xml:space="preserve">Sở Thông tin và Truyền thông đề nghị </w:t>
      </w:r>
      <w:r w:rsidR="00524629" w:rsidRPr="003E4ED7">
        <w:rPr>
          <w:sz w:val="28"/>
          <w:szCs w:val="28"/>
          <w:lang w:val="vi-VN"/>
        </w:rPr>
        <w:t>UBND các huyện, thị xã, thành phố</w:t>
      </w:r>
      <w:r w:rsidRPr="00A100A8">
        <w:rPr>
          <w:sz w:val="28"/>
          <w:szCs w:val="28"/>
          <w:lang w:val="nb-NO"/>
        </w:rPr>
        <w:t xml:space="preserve"> b</w:t>
      </w:r>
      <w:r>
        <w:rPr>
          <w:sz w:val="28"/>
          <w:szCs w:val="28"/>
          <w:lang w:val="nb-NO"/>
        </w:rPr>
        <w:t>ố trí kinh phí cho các đơn vị thực hiện điều tra, khảo sát</w:t>
      </w:r>
      <w:r w:rsidR="00524629">
        <w:rPr>
          <w:sz w:val="28"/>
          <w:szCs w:val="28"/>
          <w:lang w:val="nb-NO"/>
        </w:rPr>
        <w:t xml:space="preserve">, điền mẫu đơn theo </w:t>
      </w:r>
      <w:r w:rsidR="00524629" w:rsidRPr="00524629">
        <w:rPr>
          <w:iCs/>
          <w:color w:val="FF0000"/>
          <w:sz w:val="28"/>
          <w:szCs w:val="28"/>
          <w:lang w:val="nb-NO"/>
        </w:rPr>
        <w:t xml:space="preserve">Công văn số </w:t>
      </w:r>
      <w:r w:rsidR="00524629" w:rsidRPr="00524629">
        <w:rPr>
          <w:spacing w:val="-10"/>
          <w:sz w:val="28"/>
          <w:szCs w:val="28"/>
          <w:lang w:val="nb-NO"/>
        </w:rPr>
        <w:t>44/STTTT-BCVT</w:t>
      </w:r>
      <w:r w:rsidR="00524629">
        <w:rPr>
          <w:spacing w:val="-10"/>
          <w:sz w:val="28"/>
          <w:szCs w:val="28"/>
          <w:lang w:val="nb-NO"/>
        </w:rPr>
        <w:t xml:space="preserve">. </w:t>
      </w:r>
      <w:r w:rsidR="00CF4D3F">
        <w:rPr>
          <w:spacing w:val="-10"/>
          <w:sz w:val="28"/>
          <w:szCs w:val="28"/>
          <w:lang w:val="nb-NO"/>
        </w:rPr>
        <w:t>Đ</w:t>
      </w:r>
      <w:r>
        <w:rPr>
          <w:spacing w:val="-10"/>
          <w:sz w:val="28"/>
          <w:szCs w:val="28"/>
          <w:lang w:val="nb-NO"/>
        </w:rPr>
        <w:t xml:space="preserve">ồng thời đôn đốc các phòng, đơn vị chuyên môn, UBND cấp xã </w:t>
      </w:r>
      <w:r w:rsidR="00E935C7">
        <w:rPr>
          <w:spacing w:val="-10"/>
          <w:sz w:val="28"/>
          <w:szCs w:val="28"/>
          <w:lang w:val="nb-NO"/>
        </w:rPr>
        <w:t>hoàn thành</w:t>
      </w:r>
      <w:r>
        <w:rPr>
          <w:spacing w:val="-10"/>
          <w:sz w:val="28"/>
          <w:szCs w:val="28"/>
          <w:lang w:val="nb-NO"/>
        </w:rPr>
        <w:t xml:space="preserve"> việc</w:t>
      </w:r>
      <w:r w:rsidR="00E935C7" w:rsidRPr="00E935C7">
        <w:rPr>
          <w:spacing w:val="-10"/>
          <w:sz w:val="28"/>
          <w:szCs w:val="28"/>
          <w:lang w:val="nb-NO"/>
        </w:rPr>
        <w:t xml:space="preserve"> </w:t>
      </w:r>
      <w:r w:rsidR="00E935C7">
        <w:rPr>
          <w:spacing w:val="-10"/>
          <w:sz w:val="28"/>
          <w:szCs w:val="28"/>
          <w:lang w:val="nb-NO"/>
        </w:rPr>
        <w:t xml:space="preserve">tổng hợp danh sách và đơn </w:t>
      </w:r>
      <w:r>
        <w:rPr>
          <w:spacing w:val="-10"/>
          <w:sz w:val="28"/>
          <w:szCs w:val="28"/>
          <w:lang w:val="nb-NO"/>
        </w:rPr>
        <w:t xml:space="preserve">gửi về Sở Thông tin và Truyền thông trước ngày 05/03/2019 để thẩm định trình </w:t>
      </w:r>
      <w:r w:rsidRPr="00524629">
        <w:rPr>
          <w:iCs/>
          <w:color w:val="FF0000"/>
          <w:sz w:val="28"/>
          <w:szCs w:val="28"/>
          <w:lang w:val="nb-NO"/>
        </w:rPr>
        <w:t>Ban Chỉ đạo Đề án số hóa Truyền hình Việt Nam</w:t>
      </w:r>
      <w:r>
        <w:rPr>
          <w:iCs/>
          <w:color w:val="FF0000"/>
          <w:sz w:val="28"/>
          <w:szCs w:val="28"/>
          <w:lang w:val="nb-NO"/>
        </w:rPr>
        <w:t>, Bộ Thông tin và Truyền thông hỗ trợ đầu thu theo quy định.</w:t>
      </w:r>
      <w:r w:rsidR="006B7023">
        <w:rPr>
          <w:iCs/>
          <w:color w:val="FF0000"/>
          <w:sz w:val="28"/>
          <w:szCs w:val="28"/>
          <w:lang w:val="nb-NO"/>
        </w:rPr>
        <w:t xml:space="preserve"> </w:t>
      </w:r>
    </w:p>
    <w:p w:rsidR="00A100A8" w:rsidRDefault="00CF4D3F" w:rsidP="00CF4D3F">
      <w:pPr>
        <w:keepNext/>
        <w:snapToGrid w:val="0"/>
        <w:spacing w:before="120" w:after="120" w:line="288" w:lineRule="auto"/>
        <w:ind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Đây là nội dung quan trọng, ảnh hưởng trực tiếp đến quyền lợi của nhân dân, vì vậy, rất mong </w:t>
      </w:r>
      <w:r w:rsidRPr="003E4ED7">
        <w:rPr>
          <w:sz w:val="28"/>
          <w:szCs w:val="28"/>
          <w:lang w:val="vi-VN"/>
        </w:rPr>
        <w:t>UBND các huyện, thị xã, thành phố</w:t>
      </w:r>
      <w:r w:rsidRPr="00CF4D3F">
        <w:rPr>
          <w:sz w:val="28"/>
          <w:szCs w:val="28"/>
          <w:lang w:val="nb-NO"/>
        </w:rPr>
        <w:t xml:space="preserve"> quan tâm</w:t>
      </w:r>
      <w:r>
        <w:rPr>
          <w:sz w:val="28"/>
          <w:szCs w:val="28"/>
          <w:lang w:val="nb-NO"/>
        </w:rPr>
        <w:t xml:space="preserve"> triển khai đảm bảo tính chính xác của số liệu và tiến độ đề ra. Tránh</w:t>
      </w:r>
      <w:r w:rsidR="00E04A7C">
        <w:rPr>
          <w:sz w:val="28"/>
          <w:szCs w:val="28"/>
          <w:lang w:val="nb-NO"/>
        </w:rPr>
        <w:t xml:space="preserve"> việc </w:t>
      </w:r>
      <w:r>
        <w:rPr>
          <w:sz w:val="28"/>
          <w:szCs w:val="28"/>
          <w:lang w:val="nb-NO"/>
        </w:rPr>
        <w:t xml:space="preserve">kiếu kiện </w:t>
      </w:r>
      <w:r w:rsidR="00E04A7C">
        <w:rPr>
          <w:sz w:val="28"/>
          <w:szCs w:val="28"/>
          <w:lang w:val="nb-NO"/>
        </w:rPr>
        <w:t xml:space="preserve">không đáng có </w:t>
      </w:r>
      <w:r>
        <w:rPr>
          <w:sz w:val="28"/>
          <w:szCs w:val="28"/>
          <w:lang w:val="nb-NO"/>
        </w:rPr>
        <w:t>về sau.</w:t>
      </w:r>
    </w:p>
    <w:p w:rsidR="004F4FE8" w:rsidRPr="0098546A" w:rsidRDefault="00CF4D3F" w:rsidP="00CF4D3F">
      <w:pPr>
        <w:keepNext/>
        <w:snapToGrid w:val="0"/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nb-NO"/>
        </w:rPr>
        <w:t>Trân trọng!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D3030D" w:rsidTr="00012845">
        <w:tc>
          <w:tcPr>
            <w:tcW w:w="4640" w:type="dxa"/>
          </w:tcPr>
          <w:p w:rsidR="004F4FE8" w:rsidRPr="00E628FE" w:rsidRDefault="004F4FE8" w:rsidP="006B7023">
            <w:pPr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6B7023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E935C7" w:rsidRPr="007119EA" w:rsidRDefault="00E935C7" w:rsidP="006B7023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UBND tỉnh (báo cáo);</w:t>
            </w:r>
          </w:p>
          <w:p w:rsidR="004F4FE8" w:rsidRPr="007119EA" w:rsidRDefault="004F4FE8" w:rsidP="006B7023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Lãnh đạo Sở;</w:t>
            </w:r>
          </w:p>
          <w:p w:rsidR="004F4FE8" w:rsidRPr="007119EA" w:rsidRDefault="004F4FE8" w:rsidP="006B7023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6B7023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98546A" w:rsidRDefault="002537B7" w:rsidP="006B7023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98546A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98546A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98546A" w:rsidRDefault="002537B7" w:rsidP="006B7023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98546A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98546A" w:rsidRDefault="004F4FE8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546A" w:rsidRDefault="004F4FE8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546A" w:rsidRDefault="005F7EB9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 w:rsidRPr="0098546A">
              <w:rPr>
                <w:b/>
                <w:color w:val="000000"/>
                <w:spacing w:val="-4"/>
                <w:lang w:val="nl-NL"/>
              </w:rPr>
              <w:t xml:space="preserve"> </w:t>
            </w:r>
          </w:p>
          <w:p w:rsidR="004F4FE8" w:rsidRPr="00933DB7" w:rsidRDefault="00933DB7" w:rsidP="006B7023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933DB7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(đã ký)</w:t>
            </w:r>
          </w:p>
          <w:p w:rsidR="008B7142" w:rsidRPr="0098546A" w:rsidRDefault="008B7142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98546A" w:rsidRDefault="00FC23F1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546A" w:rsidRDefault="004F4FE8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6B7023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D3030D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D3030D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D3030D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B7110"/>
    <w:rsid w:val="001D49E0"/>
    <w:rsid w:val="0023431C"/>
    <w:rsid w:val="00250A47"/>
    <w:rsid w:val="0025367D"/>
    <w:rsid w:val="002537B7"/>
    <w:rsid w:val="002807BD"/>
    <w:rsid w:val="0028684F"/>
    <w:rsid w:val="002E51E5"/>
    <w:rsid w:val="00332DC7"/>
    <w:rsid w:val="00337A29"/>
    <w:rsid w:val="003417E2"/>
    <w:rsid w:val="00351963"/>
    <w:rsid w:val="00357DAA"/>
    <w:rsid w:val="00362D6F"/>
    <w:rsid w:val="00365195"/>
    <w:rsid w:val="00371200"/>
    <w:rsid w:val="00371345"/>
    <w:rsid w:val="003764DC"/>
    <w:rsid w:val="003932B4"/>
    <w:rsid w:val="003C0668"/>
    <w:rsid w:val="003E4ED7"/>
    <w:rsid w:val="003E5E44"/>
    <w:rsid w:val="003E6CC2"/>
    <w:rsid w:val="003F12EB"/>
    <w:rsid w:val="003F5A40"/>
    <w:rsid w:val="003F7FBA"/>
    <w:rsid w:val="0040149E"/>
    <w:rsid w:val="0042460B"/>
    <w:rsid w:val="0044405D"/>
    <w:rsid w:val="00462D3E"/>
    <w:rsid w:val="004D7C9E"/>
    <w:rsid w:val="004E465F"/>
    <w:rsid w:val="004F3C42"/>
    <w:rsid w:val="004F4FE8"/>
    <w:rsid w:val="00516EC8"/>
    <w:rsid w:val="00524629"/>
    <w:rsid w:val="00541C9D"/>
    <w:rsid w:val="005439D2"/>
    <w:rsid w:val="005526D0"/>
    <w:rsid w:val="00553D35"/>
    <w:rsid w:val="00555DD9"/>
    <w:rsid w:val="00557AE0"/>
    <w:rsid w:val="005635D8"/>
    <w:rsid w:val="00580720"/>
    <w:rsid w:val="00582390"/>
    <w:rsid w:val="00590407"/>
    <w:rsid w:val="005922ED"/>
    <w:rsid w:val="005A6064"/>
    <w:rsid w:val="005C19E1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41DC"/>
    <w:rsid w:val="006673C2"/>
    <w:rsid w:val="00670D04"/>
    <w:rsid w:val="00676481"/>
    <w:rsid w:val="00680218"/>
    <w:rsid w:val="006B7023"/>
    <w:rsid w:val="006C396B"/>
    <w:rsid w:val="006C3CC0"/>
    <w:rsid w:val="006D75B9"/>
    <w:rsid w:val="006E7527"/>
    <w:rsid w:val="006F2488"/>
    <w:rsid w:val="007119EA"/>
    <w:rsid w:val="007354F7"/>
    <w:rsid w:val="00772067"/>
    <w:rsid w:val="00777EF4"/>
    <w:rsid w:val="00797BAA"/>
    <w:rsid w:val="007A3CA0"/>
    <w:rsid w:val="007C0FD9"/>
    <w:rsid w:val="007C6761"/>
    <w:rsid w:val="007E6B10"/>
    <w:rsid w:val="007F4CCF"/>
    <w:rsid w:val="00804882"/>
    <w:rsid w:val="00834A71"/>
    <w:rsid w:val="00834F72"/>
    <w:rsid w:val="008426D1"/>
    <w:rsid w:val="00844D6C"/>
    <w:rsid w:val="00866B94"/>
    <w:rsid w:val="008701D4"/>
    <w:rsid w:val="00874A18"/>
    <w:rsid w:val="008B7142"/>
    <w:rsid w:val="008C560F"/>
    <w:rsid w:val="008E3B52"/>
    <w:rsid w:val="008F34AB"/>
    <w:rsid w:val="009023F9"/>
    <w:rsid w:val="00933DB7"/>
    <w:rsid w:val="00954EDB"/>
    <w:rsid w:val="00981421"/>
    <w:rsid w:val="00984D60"/>
    <w:rsid w:val="0098546A"/>
    <w:rsid w:val="009A5D9B"/>
    <w:rsid w:val="009C6955"/>
    <w:rsid w:val="00A02139"/>
    <w:rsid w:val="00A100A8"/>
    <w:rsid w:val="00A171E2"/>
    <w:rsid w:val="00A275F8"/>
    <w:rsid w:val="00A62C28"/>
    <w:rsid w:val="00A87176"/>
    <w:rsid w:val="00AD4D24"/>
    <w:rsid w:val="00AD55C0"/>
    <w:rsid w:val="00AE6990"/>
    <w:rsid w:val="00B4352A"/>
    <w:rsid w:val="00B73FF0"/>
    <w:rsid w:val="00BB597E"/>
    <w:rsid w:val="00BC0AF8"/>
    <w:rsid w:val="00BE209C"/>
    <w:rsid w:val="00BE579C"/>
    <w:rsid w:val="00BF22E0"/>
    <w:rsid w:val="00BF7A96"/>
    <w:rsid w:val="00C16F29"/>
    <w:rsid w:val="00C237BB"/>
    <w:rsid w:val="00C41546"/>
    <w:rsid w:val="00C73CB2"/>
    <w:rsid w:val="00C80148"/>
    <w:rsid w:val="00CA2155"/>
    <w:rsid w:val="00CA48F8"/>
    <w:rsid w:val="00CB3D81"/>
    <w:rsid w:val="00CC7083"/>
    <w:rsid w:val="00CE0854"/>
    <w:rsid w:val="00CF4D3F"/>
    <w:rsid w:val="00D01B13"/>
    <w:rsid w:val="00D054F5"/>
    <w:rsid w:val="00D3030D"/>
    <w:rsid w:val="00D66586"/>
    <w:rsid w:val="00D71959"/>
    <w:rsid w:val="00D83022"/>
    <w:rsid w:val="00D929CC"/>
    <w:rsid w:val="00D94886"/>
    <w:rsid w:val="00DD163D"/>
    <w:rsid w:val="00DE1AED"/>
    <w:rsid w:val="00DE352B"/>
    <w:rsid w:val="00DF1747"/>
    <w:rsid w:val="00E023E4"/>
    <w:rsid w:val="00E04A7C"/>
    <w:rsid w:val="00E671C0"/>
    <w:rsid w:val="00E935C7"/>
    <w:rsid w:val="00EA70AD"/>
    <w:rsid w:val="00EB5C40"/>
    <w:rsid w:val="00ED6DD7"/>
    <w:rsid w:val="00EF2AFD"/>
    <w:rsid w:val="00EF5F27"/>
    <w:rsid w:val="00F0034A"/>
    <w:rsid w:val="00F34505"/>
    <w:rsid w:val="00F56300"/>
    <w:rsid w:val="00F56D3C"/>
    <w:rsid w:val="00F94322"/>
    <w:rsid w:val="00F979E8"/>
    <w:rsid w:val="00FA6503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BC</cp:lastModifiedBy>
  <cp:revision>73</cp:revision>
  <cp:lastPrinted>2019-02-14T09:29:00Z</cp:lastPrinted>
  <dcterms:created xsi:type="dcterms:W3CDTF">2015-04-02T09:33:00Z</dcterms:created>
  <dcterms:modified xsi:type="dcterms:W3CDTF">2019-02-15T03:35:00Z</dcterms:modified>
</cp:coreProperties>
</file>